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DB888" w14:textId="77777777" w:rsidR="008507A2" w:rsidRPr="00ED0426" w:rsidRDefault="009A0C28" w:rsidP="00ED0426">
      <w:pPr>
        <w:spacing w:before="8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ED0426">
        <w:rPr>
          <w:rFonts w:asciiTheme="minorHAnsi" w:hAnsiTheme="minorHAnsi" w:cstheme="minorHAnsi"/>
          <w:b/>
          <w:bCs/>
          <w:color w:val="111111"/>
          <w:spacing w:val="100"/>
          <w:sz w:val="22"/>
          <w:szCs w:val="22"/>
        </w:rPr>
        <w:t>RITHVIK REDDY PINNINTI</w:t>
      </w:r>
    </w:p>
    <w:p w14:paraId="60BD2657" w14:textId="42E950DE" w:rsidR="008507A2" w:rsidRPr="00ED0426" w:rsidRDefault="009A0C28" w:rsidP="00ED0426">
      <w:pPr>
        <w:spacing w:before="50" w:after="2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sz w:val="22"/>
          <w:szCs w:val="22"/>
        </w:rPr>
        <w:t>r.rithvik312@gmail.com | (806) 702-3056</w:t>
      </w:r>
    </w:p>
    <w:p w14:paraId="5374CCB8" w14:textId="7AAC4024" w:rsidR="008507A2" w:rsidRPr="00ED0426" w:rsidRDefault="00B1645B" w:rsidP="00ED0426">
      <w:pPr>
        <w:spacing w:before="20" w:after="15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9A0C28" w:rsidRPr="00ED0426">
        <w:rPr>
          <w:rFonts w:asciiTheme="minorHAnsi" w:hAnsiTheme="minorHAnsi" w:cstheme="minorHAnsi"/>
          <w:b/>
          <w:bCs/>
          <w:sz w:val="22"/>
          <w:szCs w:val="22"/>
        </w:rPr>
        <w:t xml:space="preserve">+ Years | Senior AI/ML Engineer | LLM / </w:t>
      </w:r>
      <w:proofErr w:type="spellStart"/>
      <w:r w:rsidR="009A0C28" w:rsidRPr="00ED0426">
        <w:rPr>
          <w:rFonts w:asciiTheme="minorHAnsi" w:hAnsiTheme="minorHAnsi" w:cstheme="minorHAnsi"/>
          <w:b/>
          <w:bCs/>
          <w:sz w:val="22"/>
          <w:szCs w:val="22"/>
        </w:rPr>
        <w:t>GenAI</w:t>
      </w:r>
      <w:proofErr w:type="spellEnd"/>
      <w:r w:rsidR="009A0C28" w:rsidRPr="00ED0426">
        <w:rPr>
          <w:rFonts w:asciiTheme="minorHAnsi" w:hAnsiTheme="minorHAnsi" w:cstheme="minorHAnsi"/>
          <w:b/>
          <w:bCs/>
          <w:sz w:val="22"/>
          <w:szCs w:val="22"/>
        </w:rPr>
        <w:t xml:space="preserve"> / </w:t>
      </w:r>
      <w:proofErr w:type="spellStart"/>
      <w:r w:rsidR="009A0C28" w:rsidRPr="00ED0426">
        <w:rPr>
          <w:rFonts w:asciiTheme="minorHAnsi" w:hAnsiTheme="minorHAnsi" w:cstheme="minorHAnsi"/>
          <w:b/>
          <w:bCs/>
          <w:sz w:val="22"/>
          <w:szCs w:val="22"/>
        </w:rPr>
        <w:t>MLOps</w:t>
      </w:r>
      <w:proofErr w:type="spellEnd"/>
      <w:r w:rsidR="009A0C28" w:rsidRPr="00ED0426">
        <w:rPr>
          <w:rFonts w:asciiTheme="minorHAnsi" w:hAnsiTheme="minorHAnsi" w:cstheme="minorHAnsi"/>
          <w:b/>
          <w:bCs/>
          <w:sz w:val="22"/>
          <w:szCs w:val="22"/>
        </w:rPr>
        <w:t xml:space="preserve"> / Cloud-Native ML Platforms</w:t>
      </w:r>
    </w:p>
    <w:p w14:paraId="42DE8503" w14:textId="77777777" w:rsidR="008507A2" w:rsidRPr="00ED0426" w:rsidRDefault="009A0C28" w:rsidP="00ED0426">
      <w:pPr>
        <w:pBdr>
          <w:bottom w:val="single" w:sz="6" w:space="4" w:color="2E74B5"/>
        </w:pBdr>
        <w:spacing w:before="340" w:after="14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2E74B5"/>
          <w:sz w:val="22"/>
          <w:szCs w:val="22"/>
        </w:rPr>
        <w:t>CAREER OBJECTIVE</w:t>
      </w:r>
    </w:p>
    <w:p w14:paraId="6DA19995" w14:textId="71C56DB4" w:rsidR="008507A2" w:rsidRPr="00ED0426" w:rsidRDefault="009A0C28" w:rsidP="00ED0426">
      <w:pPr>
        <w:spacing w:before="100"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Senior Machine Learning Engineer with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7+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years of experience building production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AI systems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scalable ML infrastructure. Specialized in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LLM deployment, GPU-optimized inference, and cloud-native ML platforms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Python,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distributed computing. </w:t>
      </w:r>
      <w:proofErr w:type="gram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Proven track record of operationalizing models that serve high-throughput workloads with strong reliability and performance.</w:t>
      </w:r>
      <w:proofErr w:type="gram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gram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Strong expertise in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LLM infrastructure, model hosting, fine-tuning (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LoRA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QLoRA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), RAG pipelines,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embeddings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vector database integrations for real-time production systems.</w:t>
      </w:r>
      <w:proofErr w:type="gram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gram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Experienced in taking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AI/ML and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GenAI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solutions from proof-of-concept to production with focus on scalability, reliability, latency optimization, and cost efficiency.</w:t>
      </w:r>
      <w:proofErr w:type="gram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Skilled in building cloud-native AI platforms using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AWS, GCP, and Azure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with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CI/CD pipelines,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automated model monitoring. Hands-on experience with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MLOps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experiment tracking, model registry, drift detection, and continuous retraining pipelines ensuring stable and reliable model performance.</w:t>
      </w:r>
    </w:p>
    <w:p w14:paraId="6B8DCCA2" w14:textId="77777777" w:rsidR="008507A2" w:rsidRPr="00ED0426" w:rsidRDefault="009A0C28" w:rsidP="00ED0426">
      <w:pPr>
        <w:pBdr>
          <w:bottom w:val="single" w:sz="6" w:space="4" w:color="2E74B5"/>
        </w:pBdr>
        <w:spacing w:before="340" w:after="14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2E74B5"/>
          <w:sz w:val="22"/>
          <w:szCs w:val="22"/>
        </w:rPr>
        <w:t>PROFESSIONAL SUMMARY</w:t>
      </w:r>
    </w:p>
    <w:p w14:paraId="39F04515" w14:textId="5FC815FB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Senior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Machine Learning Engineer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with 6+ years of experience building production AI systems and scalable ML infrastructure across banking, retail, telecom, and insurance industries</w:t>
      </w:r>
      <w:r w:rsidR="003931BC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1971590" w14:textId="675C1044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Specialized in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LLM deployment, GPU-optimized inference,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cloud-na</w:t>
      </w:r>
      <w:r w:rsidR="00845D13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tive ML platforms using </w:t>
      </w:r>
      <w:proofErr w:type="spellStart"/>
      <w:r w:rsidR="00845D13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</w:t>
      </w:r>
      <w:proofErr w:type="gramStart"/>
      <w:r w:rsidR="00845D13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,Java</w:t>
      </w:r>
      <w:proofErr w:type="spellEnd"/>
      <w:proofErr w:type="gramEnd"/>
      <w:r w:rsidR="00845D13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and distributed computing with sub-second response times for high-volume enterprise workloads</w:t>
      </w:r>
      <w:r w:rsidR="003931BC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C94300F" w14:textId="77777777" w:rsidR="00ED0426" w:rsidRPr="00ED0426" w:rsidRDefault="00845D13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sz w:val="22"/>
          <w:szCs w:val="22"/>
        </w:rPr>
        <w:t xml:space="preserve">Strong programming expertise in </w:t>
      </w:r>
      <w:r w:rsidRPr="00ED0426">
        <w:rPr>
          <w:rStyle w:val="Strong"/>
          <w:rFonts w:asciiTheme="minorHAnsi" w:hAnsiTheme="minorHAnsi" w:cstheme="minorHAnsi"/>
          <w:sz w:val="22"/>
          <w:szCs w:val="22"/>
        </w:rPr>
        <w:t>Java and Python</w:t>
      </w:r>
      <w:r w:rsidRPr="00ED0426">
        <w:rPr>
          <w:rFonts w:asciiTheme="minorHAnsi" w:hAnsiTheme="minorHAnsi" w:cstheme="minorHAnsi"/>
          <w:b/>
          <w:sz w:val="22"/>
          <w:szCs w:val="22"/>
        </w:rPr>
        <w:t xml:space="preserve">, building scalable backend services, REST APIs, and enterprise-grade </w:t>
      </w:r>
      <w:proofErr w:type="spellStart"/>
      <w:r w:rsidRPr="00ED0426">
        <w:rPr>
          <w:rFonts w:asciiTheme="minorHAnsi" w:hAnsiTheme="minorHAnsi" w:cstheme="minorHAnsi"/>
          <w:b/>
          <w:sz w:val="22"/>
          <w:szCs w:val="22"/>
        </w:rPr>
        <w:t>microservices</w:t>
      </w:r>
      <w:proofErr w:type="spellEnd"/>
      <w:r w:rsidRPr="00ED0426">
        <w:rPr>
          <w:rFonts w:asciiTheme="minorHAnsi" w:hAnsiTheme="minorHAnsi" w:cstheme="minorHAnsi"/>
          <w:b/>
          <w:sz w:val="22"/>
          <w:szCs w:val="22"/>
        </w:rPr>
        <w:t xml:space="preserve"> architectures supporting AI/ML applications.</w:t>
      </w:r>
    </w:p>
    <w:p w14:paraId="7AEDC7DA" w14:textId="7C047AC0" w:rsidR="00845D13" w:rsidRPr="00ED0426" w:rsidRDefault="00ED0426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sz w:val="22"/>
          <w:szCs w:val="22"/>
        </w:rPr>
        <w:t xml:space="preserve">Java, Spring Boot, REST API Development, </w:t>
      </w:r>
      <w:proofErr w:type="spellStart"/>
      <w:r w:rsidRPr="00ED0426">
        <w:rPr>
          <w:rFonts w:asciiTheme="minorHAnsi" w:hAnsiTheme="minorHAnsi" w:cstheme="minorHAnsi"/>
          <w:b/>
          <w:sz w:val="22"/>
          <w:szCs w:val="22"/>
        </w:rPr>
        <w:t>Microservices</w:t>
      </w:r>
      <w:proofErr w:type="spellEnd"/>
      <w:r w:rsidRPr="00ED0426">
        <w:rPr>
          <w:rFonts w:asciiTheme="minorHAnsi" w:hAnsiTheme="minorHAnsi" w:cstheme="minorHAnsi"/>
          <w:b/>
          <w:sz w:val="22"/>
          <w:szCs w:val="22"/>
        </w:rPr>
        <w:t xml:space="preserve"> Architecture, API Gateway Integration, Distributed Systems, Multithreading, JVM Performance Optimization</w:t>
      </w:r>
    </w:p>
    <w:p w14:paraId="58D533A8" w14:textId="0F18E2EB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Experienced in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Agentic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AI workflows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LangChain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AutoGen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proofErr w:type="gram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CrewAI</w:t>
      </w:r>
      <w:proofErr w:type="spellEnd"/>
      <w:proofErr w:type="gram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with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ReAct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patterns, multi-agent orchestration, tool calling, and memory-augmented agents for intelligent automation</w:t>
      </w:r>
      <w:r w:rsidR="003931BC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62B9BBC" w14:textId="35BE9E1D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Skilled in building cloud-native AI platforms using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AWS (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SageMaker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Lambda, EC2, S3, </w:t>
      </w:r>
      <w:proofErr w:type="gram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ECS</w:t>
      </w:r>
      <w:proofErr w:type="gram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), GCP (Vertex AI, Dataflow,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BigQuery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), Azure ML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with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CI/CD pipelines, and automated model monitoring</w:t>
      </w:r>
      <w:r w:rsidR="003931BC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2023DC2" w14:textId="6CC49FDD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Hands-on experience with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MLOps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LLMOps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including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MLflow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Weights &amp; Biases, experiment tracking, model registry, A/B testing, canary deployments, drift detection, and continuous retraining pipelines</w:t>
      </w:r>
      <w:r w:rsidR="003931BC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B0819BD" w14:textId="4E35DF9D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Deep expertise in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Deep Learning frameworks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including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PyTorch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TensorFlow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Keras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ONNX,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TensorRT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Detectron2, YOLO, Transformers, mixed precision training, and distributed training</w:t>
      </w:r>
      <w:r w:rsidR="003931BC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40D02E78" w14:textId="03D06D78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Strong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data engineering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skills with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PySpark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Apache Spark, Apache Beam, Apache Airflow, Kafka,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BigQuery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Snowflake, SQL, feature stores, and streaming/batch data processing</w:t>
      </w:r>
      <w:r w:rsidR="003931BC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D937E06" w14:textId="6E04497E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Proven ability to collaborate with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cross-functional product teams and ML research scientists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translating POC experiments into scalable production systems with load testing, security hardening, and compliance pipelines</w:t>
      </w:r>
      <w:r w:rsidR="003931BC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6E566A25" w14:textId="77777777" w:rsidR="008507A2" w:rsidRPr="00ED0426" w:rsidRDefault="009A0C28" w:rsidP="00ED0426">
      <w:pPr>
        <w:pBdr>
          <w:bottom w:val="single" w:sz="6" w:space="4" w:color="2E74B5"/>
        </w:pBdr>
        <w:spacing w:before="340" w:after="14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2E74B5"/>
          <w:sz w:val="22"/>
          <w:szCs w:val="22"/>
        </w:rPr>
        <w:t>AI &amp; GENAI CAPABILITIES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800"/>
        <w:gridCol w:w="1800"/>
        <w:gridCol w:w="4640"/>
      </w:tblGrid>
      <w:tr w:rsidR="008507A2" w:rsidRPr="00ED0426" w14:paraId="3C471AE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432EF9A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TECHNOLOGY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11E98A0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DEPLOYMENT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D1F602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BUSINESS VALUE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AD79A4B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TECHNICAL DEPTH</w:t>
            </w:r>
          </w:p>
        </w:tc>
      </w:tr>
      <w:tr w:rsidR="008507A2" w:rsidRPr="00ED0426" w14:paraId="6E72917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EE083F6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LLM Infrastructure &amp; Hosting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6333EFF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Production GPU Clusters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704932F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Sub-Second Inference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8F1DAE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Hugging Face, Triton Server,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PyTorch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TensorRT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LoRA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QLoRA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Fine-Tuning, Model Quantization, Tokenization Optimization</w:t>
            </w:r>
          </w:p>
        </w:tc>
      </w:tr>
      <w:tr w:rsidR="008507A2" w:rsidRPr="00ED0426" w14:paraId="380E72C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C43B310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RAG &amp; Vector Databases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C393A11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Enterprise Production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A755C12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Reduced Hallucinations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359D35D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Pinecone, FAISS, Chroma,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Weaviate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Embedding Pipelines, Sentence Transformers, Contextual Retrieval</w:t>
            </w:r>
          </w:p>
        </w:tc>
      </w:tr>
      <w:tr w:rsidR="008507A2" w:rsidRPr="00ED0426" w14:paraId="3DC54D6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D56D80D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Agentic</w:t>
            </w:r>
            <w:proofErr w:type="spellEnd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AI &amp; Orchestration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AB1954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Workflow Automation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9F7849A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Intelligent Automation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7A70706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LangChain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Agents,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AutoGen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CrewAI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ReAct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Patterns, Multi-Agent Orchestration, Tool Calling, Memory-Augmented Agents</w:t>
            </w:r>
          </w:p>
        </w:tc>
      </w:tr>
      <w:tr w:rsidR="008507A2" w:rsidRPr="00ED0426" w14:paraId="3F4871A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37CC59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Predictive ML Models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8A7614D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3M+ Daily Predictions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84CA130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Business-Critical Decisions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ED07C97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scikit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-learn,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XGBoost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LightGBM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Ensemble Methods, Classification, Regression, Time Series Forecasting, SHAP/LIME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Explainability</w:t>
            </w:r>
            <w:proofErr w:type="spellEnd"/>
          </w:p>
        </w:tc>
      </w:tr>
      <w:tr w:rsidR="008507A2" w:rsidRPr="00ED0426" w14:paraId="7D2ACF0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93C70AD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NLP &amp; Text Analytics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EBB7D5A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Multi-Domain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9C4E419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Actionable Insights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16F7D69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TF-IDF, Topic Modeling, Sentiment Analysis (VADER), NER, Text Classification,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Gensim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LDA,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SentenceTransformers</w:t>
            </w:r>
            <w:proofErr w:type="spellEnd"/>
          </w:p>
        </w:tc>
      </w:tr>
      <w:tr w:rsidR="008507A2" w:rsidRPr="00ED0426" w14:paraId="11EADA7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E552DFC" w14:textId="77F42AFC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Computer Vision</w:t>
            </w:r>
            <w:r w:rsidR="00845D13"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D212DC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Real-Time Analytics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A2A5492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GPU-Accelerated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2F0A541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PyTorch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YOLO, Detectron2,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TensorRT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ONNX, Mixed Precision Training, Distributed Training</w:t>
            </w:r>
            <w:r w:rsidR="00845D13"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</w:p>
          <w:p w14:paraId="64FB25ED" w14:textId="48C61A6D" w:rsidR="00845D13" w:rsidRPr="00ED0426" w:rsidRDefault="00845D13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CC4AF1" w14:textId="77777777" w:rsidR="008507A2" w:rsidRPr="00ED0426" w:rsidRDefault="009A0C28" w:rsidP="00ED0426">
      <w:pPr>
        <w:pBdr>
          <w:bottom w:val="single" w:sz="6" w:space="4" w:color="2E74B5"/>
        </w:pBdr>
        <w:spacing w:before="340" w:after="14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2E74B5"/>
          <w:sz w:val="22"/>
          <w:szCs w:val="22"/>
        </w:rPr>
        <w:t>INTEGRATION &amp; MLOPS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600"/>
        <w:gridCol w:w="2000"/>
        <w:gridCol w:w="4640"/>
      </w:tblGrid>
      <w:tr w:rsidR="008507A2" w:rsidRPr="00ED0426" w14:paraId="0461E56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D63EA7A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TECHNOLOGY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270596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LEVEL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D0E3F56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SCOPE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6A072D2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TECHNICAL SKILLS</w:t>
            </w:r>
          </w:p>
        </w:tc>
      </w:tr>
      <w:tr w:rsidR="008507A2" w:rsidRPr="00ED0426" w14:paraId="52C90BB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AAAE88D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MLflow</w:t>
            </w:r>
            <w:proofErr w:type="spellEnd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Model Registry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9A84948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Expert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81023C0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End-to-End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MLOps</w:t>
            </w:r>
            <w:proofErr w:type="spellEnd"/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E38595C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Experiment Tracking, Model Versioning, A/B Testing, Canary Deployments, Blue-Green Releases, Automated Rollback</w:t>
            </w:r>
          </w:p>
        </w:tc>
      </w:tr>
      <w:tr w:rsidR="008507A2" w:rsidRPr="00ED0426" w14:paraId="66C1CA13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5D45277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CI/CD for ML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D6C5BEC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Expert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10F4B86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Pipeline Automation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2D0FE8A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GitHub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Actions, Jenkins,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Docker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Build, ECR Push,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Linting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Unit/Integration Tests, Quality Gates</w:t>
            </w:r>
          </w:p>
        </w:tc>
      </w:tr>
      <w:tr w:rsidR="008507A2" w:rsidRPr="00ED0426" w14:paraId="4BA3A0D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3722D52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Kubernetes</w:t>
            </w:r>
            <w:proofErr w:type="spellEnd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Containers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E416447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Expert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B0C830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Orchestration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1FCD5D2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Docker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K8s,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StatefulSets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Autoscaling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GPU Scheduling,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Terraform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Microservices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Architecture</w:t>
            </w:r>
          </w:p>
        </w:tc>
      </w:tr>
      <w:tr w:rsidR="008507A2" w:rsidRPr="00ED0426" w14:paraId="3B6B416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F5E6A37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Monitoring &amp; </w:t>
            </w:r>
            <w:proofErr w:type="spellStart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Observability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41DA176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Expert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FC811C5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Production Reliability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95E8D9A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Prometheus,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Grafana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CloudWatch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Stackdriver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Drift Detection, Evidently AI, Alerting Systems</w:t>
            </w:r>
          </w:p>
        </w:tc>
      </w:tr>
      <w:tr w:rsidR="008507A2" w:rsidRPr="00ED0426" w14:paraId="68B8EF9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B830EF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Pipelines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139FC9E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Advanced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89D114B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Feature Engineering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CAD2033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PySpark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Apache Spark, Airflow, Beam, Kafka,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BigQuery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Snowflake, Feature Stores, ETL/ELT</w:t>
            </w:r>
          </w:p>
        </w:tc>
      </w:tr>
    </w:tbl>
    <w:p w14:paraId="19CD1E86" w14:textId="77777777" w:rsidR="008507A2" w:rsidRPr="00ED0426" w:rsidRDefault="009A0C28" w:rsidP="00ED0426">
      <w:pPr>
        <w:pBdr>
          <w:bottom w:val="single" w:sz="6" w:space="4" w:color="2E74B5"/>
        </w:pBdr>
        <w:spacing w:before="340" w:after="14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2E74B5"/>
          <w:sz w:val="22"/>
          <w:szCs w:val="22"/>
        </w:rPr>
        <w:t>CORE SKILLS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7640"/>
      </w:tblGrid>
      <w:tr w:rsidR="008507A2" w:rsidRPr="00ED0426" w14:paraId="3D60F53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18AEE7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DOMAIN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6FAC4E8" w14:textId="77777777" w:rsidR="008507A2" w:rsidRPr="00ED0426" w:rsidRDefault="009A0C28" w:rsidP="00ED04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TOOLS &amp; TECHNOLOGIES</w:t>
            </w:r>
          </w:p>
        </w:tc>
      </w:tr>
      <w:tr w:rsidR="008507A2" w:rsidRPr="00ED0426" w14:paraId="58492D1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BAB0469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LLM &amp; Generative/</w:t>
            </w:r>
            <w:proofErr w:type="spellStart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Agentic</w:t>
            </w:r>
            <w:proofErr w:type="spellEnd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AI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AD4FF0A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LLM Training, Fine-Tuning (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LoRA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QLoRA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PEFT), RAG,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Embeddings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(Sentence Transformers,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OpenAI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), Tokenization, GPU Utilization, Inference Optimization, Triton Inference Server, Hugging Face Transformers, Vector Databases (Pinecone, Chroma, FAISS,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Weaviate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), Prompt Engineering, Model Quantization,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LangChain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Agents,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ReAct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Multi-Agent Orchestration, Tool Calling, Memory-Augmented Agents</w:t>
            </w:r>
          </w:p>
        </w:tc>
      </w:tr>
      <w:tr w:rsidR="008507A2" w:rsidRPr="00ED0426" w14:paraId="350B058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A540BB3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AI/ML Engineering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518FEB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Regression &amp; Classification Models, NLP (TF-IDF, Topic Modeling, Sentiment </w:t>
            </w: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Analysis, NER),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scikit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-learn, VADER, Pandas,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NumPy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PySpark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ML, Feature Engineering, Time Series Forecasting, Model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Explainability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(SHAP, LIME), Experiment Tracking,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Hyperparameter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Tuning, Ensemble Methods,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LightGBM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XGBoost</w:t>
            </w:r>
            <w:proofErr w:type="spellEnd"/>
          </w:p>
        </w:tc>
      </w:tr>
      <w:tr w:rsidR="008507A2" w:rsidRPr="00ED0426" w14:paraId="368E244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2E11AF7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MLOps</w:t>
            </w:r>
            <w:proofErr w:type="spellEnd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</w:t>
            </w:r>
            <w:proofErr w:type="spellStart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LLMOps</w:t>
            </w:r>
            <w:proofErr w:type="spellEnd"/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0D42B4F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CI/CD for ML,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MLflow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Weights &amp; Biases, Model Registry, A/B Testing, Canary Deployments, Blue-Green Deployments, Automated Retraining, Drift Detection, Performance Monitoring, GPU Scaling, Apache Airflow, Apache Beam, ETL Pipelines, Model Versioning, Shadow Testing, Model Risk Oversight</w:t>
            </w:r>
          </w:p>
        </w:tc>
      </w:tr>
      <w:tr w:rsidR="008507A2" w:rsidRPr="00ED0426" w14:paraId="6B46D0B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613B46F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Cloud &amp; </w:t>
            </w:r>
            <w:proofErr w:type="spellStart"/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DevOps</w:t>
            </w:r>
            <w:proofErr w:type="spellEnd"/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CFDAF9C" w14:textId="28263809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AWS (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SageMaker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Lambda, EC2, S3, ECS), GCP (Vertex AI, Dataflow,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BigQuery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), Azure ML,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Docker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Kubernetes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Terraform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FastAPI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Flask, </w:t>
            </w:r>
            <w:r w:rsidR="00845D13" w:rsidRPr="00ED04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Spring </w:t>
            </w:r>
            <w:proofErr w:type="spellStart"/>
            <w:r w:rsidR="00845D13" w:rsidRPr="00ED0426">
              <w:rPr>
                <w:rFonts w:asciiTheme="minorHAnsi" w:hAnsiTheme="minorHAnsi" w:cstheme="minorHAnsi"/>
                <w:b/>
                <w:sz w:val="22"/>
                <w:szCs w:val="22"/>
              </w:rPr>
              <w:t>Boot</w:t>
            </w:r>
            <w:r w:rsidR="00845D13" w:rsidRPr="00ED0426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Microservices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Architecture, Event-Driven Pipelines,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CloudWatch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Stackdriver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Prometheus,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Grafana</w:t>
            </w:r>
            <w:proofErr w:type="spellEnd"/>
          </w:p>
        </w:tc>
      </w:tr>
      <w:tr w:rsidR="008507A2" w:rsidRPr="00ED0426" w14:paraId="53EAEFB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6C286B4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Engineering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FB6691A" w14:textId="77777777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PySpark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Apache Spark, Apache Beam, Apache Airflow, Kafka,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BigQuery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Snowflake, SQL, Data Warehousing, Streaming Data, Batch Processing, ETL/ELT, Data Quality, Feature Stores</w:t>
            </w:r>
          </w:p>
        </w:tc>
      </w:tr>
      <w:tr w:rsidR="008507A2" w:rsidRPr="00ED0426" w14:paraId="08E3A834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6FC6267" w14:textId="3DC04582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Deep Learning</w:t>
            </w:r>
            <w:r w:rsidR="00845D13" w:rsidRPr="00ED0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programming Languages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B57F876" w14:textId="191A22A2" w:rsidR="008507A2" w:rsidRPr="00ED0426" w:rsidRDefault="009A0C28" w:rsidP="00ED0426">
            <w:pPr>
              <w:spacing w:before="30" w:after="3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PyTorch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TensorFlow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Keras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ONNX, </w:t>
            </w:r>
            <w:proofErr w:type="spellStart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TensorRT</w:t>
            </w:r>
            <w:proofErr w:type="spellEnd"/>
            <w:r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Detectron2, YOLO, Transformers, Mixed Precision Training, Distributed Training</w:t>
            </w:r>
            <w:r w:rsidR="00845D13" w:rsidRPr="00ED04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Java, Python, SQL</w:t>
            </w:r>
          </w:p>
        </w:tc>
      </w:tr>
    </w:tbl>
    <w:p w14:paraId="20B8847F" w14:textId="77777777" w:rsidR="008507A2" w:rsidRPr="00ED0426" w:rsidRDefault="009A0C28" w:rsidP="00ED0426">
      <w:pPr>
        <w:pBdr>
          <w:bottom w:val="single" w:sz="6" w:space="4" w:color="2E74B5"/>
        </w:pBdr>
        <w:spacing w:before="340" w:after="14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2E74B5"/>
          <w:sz w:val="22"/>
          <w:szCs w:val="22"/>
        </w:rPr>
        <w:t>PROFESSIONAL EXPERIENCE</w:t>
      </w:r>
    </w:p>
    <w:p w14:paraId="61BFB90D" w14:textId="77777777" w:rsidR="008507A2" w:rsidRPr="00ED0426" w:rsidRDefault="009A0C28" w:rsidP="00ED0426">
      <w:pPr>
        <w:spacing w:before="300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Project 1: BMO Harris Bank (LLM Infrastructure &amp; Enterprise AI Platform)</w:t>
      </w:r>
    </w:p>
    <w:p w14:paraId="132B1B6A" w14:textId="1EEA660E" w:rsidR="008507A2" w:rsidRPr="00ED0426" w:rsidRDefault="009A0C28" w:rsidP="00ED0426">
      <w:pPr>
        <w:spacing w:before="25" w:after="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Role: AI/ML </w:t>
      </w:r>
      <w:r w:rsidR="002A0BA2"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Engineer </w:t>
      </w:r>
      <w:proofErr w:type="gramStart"/>
      <w:r w:rsidR="002A0BA2"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|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Duration</w:t>
      </w:r>
      <w:proofErr w:type="gram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</w:t>
      </w:r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Nov 2024 – Present</w:t>
      </w:r>
    </w:p>
    <w:p w14:paraId="77C7765D" w14:textId="77777777" w:rsidR="008507A2" w:rsidRPr="00ED0426" w:rsidRDefault="009A0C28" w:rsidP="00ED0426">
      <w:pPr>
        <w:spacing w:before="25" w:after="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Location: Chicago, IL</w:t>
      </w:r>
    </w:p>
    <w:p w14:paraId="3A14CB37" w14:textId="77777777" w:rsidR="008507A2" w:rsidRPr="00ED0426" w:rsidRDefault="009A0C28" w:rsidP="00ED0426">
      <w:pPr>
        <w:spacing w:before="25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Environment: </w:t>
      </w:r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Hugging Face Transformers, Triton Inference Server,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PyTorch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TensorRT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Pinecone, Chroma, FAISS,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MLflow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Prometheus,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Grafana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FastAPI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AWS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SageMaker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LangChain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CrewAI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AutoGen</w:t>
      </w:r>
      <w:proofErr w:type="spellEnd"/>
    </w:p>
    <w:p w14:paraId="4AC4D984" w14:textId="1ADE721A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Architected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GPU-accelerated LLM inference platform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Hugging Face, Triton, and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PyTorch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enabling sub-second response times for high-volume enterprise workloads across BMO’s banking operations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7CD9834D" w14:textId="2344A0ED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Fine-tuned large language models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LLaMA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Mistral)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LoRA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QLoRA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techniques, improving domain-specific accuracy while reducing training costs significantly for banking-specific use cases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F8F25D2" w14:textId="658E6850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Designed containerized deployment workflows with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implementing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autoscaling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blue-green releases to ensure high availability and zero-downtime deployments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71AAC513" w14:textId="479CCDC2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Built scalable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RAG pipelines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integrating vector databases (Pinecone/FAISS) to enhance contextual retrieval and reduce hallucinations in enterprise knowledge systems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F57574C" w14:textId="754A89FE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Established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CI/CD pipelines for ML models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GitHub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Actions and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MLflow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accelerating deployment cycles and improving model governance with automated versioning and rollback capabilities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4BCDFF2" w14:textId="3C3FC3E2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Implemented real-time monitoring with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Prometheus and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Grafana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tracking latency, throughput, and GPU utilization to proactively detect performance bottlenecks and ensure SLA compliance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6200879E" w14:textId="77777777" w:rsidR="00845D13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Developed secure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API-based model serving frameworks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with rate limiting, content filtering, and audit logging to meet enterprise compliance standards and regulatory requirements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CE7F885" w14:textId="495FB65A" w:rsidR="008507A2" w:rsidRPr="00ED0426" w:rsidRDefault="00845D13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D0426">
        <w:rPr>
          <w:rFonts w:asciiTheme="minorHAnsi" w:hAnsiTheme="minorHAnsi" w:cstheme="minorHAnsi"/>
          <w:b/>
          <w:sz w:val="22"/>
          <w:szCs w:val="22"/>
        </w:rPr>
        <w:t xml:space="preserve">Developed scalable backend </w:t>
      </w:r>
      <w:proofErr w:type="spellStart"/>
      <w:r w:rsidRPr="00ED0426">
        <w:rPr>
          <w:rFonts w:asciiTheme="minorHAnsi" w:hAnsiTheme="minorHAnsi" w:cstheme="minorHAnsi"/>
          <w:b/>
          <w:sz w:val="22"/>
          <w:szCs w:val="22"/>
        </w:rPr>
        <w:t>microservices</w:t>
      </w:r>
      <w:proofErr w:type="spellEnd"/>
      <w:r w:rsidRPr="00ED0426">
        <w:rPr>
          <w:rFonts w:asciiTheme="minorHAnsi" w:hAnsiTheme="minorHAnsi" w:cstheme="minorHAnsi"/>
          <w:b/>
          <w:sz w:val="22"/>
          <w:szCs w:val="22"/>
        </w:rPr>
        <w:t xml:space="preserve"> using </w:t>
      </w:r>
      <w:r w:rsidRPr="00ED0426">
        <w:rPr>
          <w:rStyle w:val="Strong"/>
          <w:rFonts w:asciiTheme="minorHAnsi" w:hAnsiTheme="minorHAnsi" w:cstheme="minorHAnsi"/>
          <w:sz w:val="22"/>
          <w:szCs w:val="22"/>
        </w:rPr>
        <w:t>Java (Spring Boot)</w:t>
      </w:r>
      <w:r w:rsidRPr="00ED0426">
        <w:rPr>
          <w:rFonts w:asciiTheme="minorHAnsi" w:hAnsiTheme="minorHAnsi" w:cstheme="minorHAnsi"/>
          <w:b/>
          <w:sz w:val="22"/>
          <w:szCs w:val="22"/>
        </w:rPr>
        <w:t xml:space="preserve"> and Python to support AI model orchestration, API integration, and enterprise system interoperability.</w:t>
      </w:r>
    </w:p>
    <w:p w14:paraId="5A35C33B" w14:textId="566E925D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Developed and optimized AI applications using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Python,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LangChain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and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CrewAI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implementing Retrieval-Augmented Generation (RAG) and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Agentic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AI workflows for intelligent automation of banking processes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B8FA21F" w14:textId="50227EFD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Developed autonomous agent workflows using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LangChain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AutoGen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to enable intelligent task automation with multi-agent orchestration, tool calling, and memory-augmented agents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04B6A7C" w14:textId="3A61AC79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Built scalable API services for serving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RAG-based generative AI solutions on AWS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SageMaker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deployed models for scalable inference and real-time predictions across multiple business units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840EE1D" w14:textId="04FB5E6A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Built centralized model management platform using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MLflow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enabling automated versioning, A/B testing, and rollback for production reliability across all ML models in the organization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4DFBAAEC" w14:textId="2F0E4901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Developed detailed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technical documentation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including API specifications with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OpenAPI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schemas, architectural diagrams with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Lucidchart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performance benchmarking reports, and operational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runbooks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covering incident response, scaling procedures, and troubleshooting workflows</w:t>
      </w:r>
      <w:r w:rsidR="003931BC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4AD8F826" w14:textId="358449C1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Collaborated with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cross-functional product teams and ML research scientists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translating POC experiments into scalable production systems </w:t>
      </w:r>
      <w:r w:rsidRPr="00ED0426">
        <w:rPr>
          <w:rFonts w:asciiTheme="minorHAnsi" w:hAnsiTheme="minorHAnsi" w:cstheme="minorHAnsi"/>
          <w:b/>
          <w:sz w:val="22"/>
          <w:szCs w:val="22"/>
        </w:rPr>
        <w:t>implementing load testing with Locust, security hardening with prompt injection detection, and PII redaction pipelines</w:t>
      </w:r>
      <w:r w:rsidR="003931BC" w:rsidRPr="00ED0426">
        <w:rPr>
          <w:rFonts w:asciiTheme="minorHAnsi" w:hAnsiTheme="minorHAnsi" w:cstheme="minorHAnsi"/>
          <w:b/>
          <w:sz w:val="22"/>
          <w:szCs w:val="22"/>
        </w:rPr>
        <w:t>.</w:t>
      </w:r>
    </w:p>
    <w:p w14:paraId="00B4B089" w14:textId="77777777" w:rsidR="008507A2" w:rsidRPr="00ED0426" w:rsidRDefault="009A0C28" w:rsidP="00ED0426">
      <w:pPr>
        <w:spacing w:before="300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Project 2: BestBuy (ML Model Operationalization &amp; Production Deployment)</w:t>
      </w:r>
    </w:p>
    <w:p w14:paraId="2EE52C5F" w14:textId="52B8E0A9" w:rsidR="008507A2" w:rsidRPr="00ED0426" w:rsidRDefault="009A0C28" w:rsidP="00ED0426">
      <w:pPr>
        <w:spacing w:before="25" w:after="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Role: AI/ML </w:t>
      </w:r>
      <w:r w:rsidR="002A0BA2"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Engineer | Duration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</w:t>
      </w:r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Aug 2023 – Nov 2024</w:t>
      </w:r>
    </w:p>
    <w:p w14:paraId="28E3FF9F" w14:textId="77777777" w:rsidR="008507A2" w:rsidRPr="00ED0426" w:rsidRDefault="009A0C28" w:rsidP="00ED0426">
      <w:pPr>
        <w:spacing w:before="25" w:after="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Location: Richfield, Minnesota</w:t>
      </w:r>
    </w:p>
    <w:p w14:paraId="4DD24433" w14:textId="77777777" w:rsidR="008507A2" w:rsidRPr="00ED0426" w:rsidRDefault="009A0C28" w:rsidP="00ED0426">
      <w:pPr>
        <w:spacing w:before="25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Environment: </w:t>
      </w:r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Python,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PySpark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scikit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-learn, VADER, Pandas,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NumPy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TF-IDF,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Gensim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LDA,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SentenceTransformers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MLflow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Apache Airflow,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FastAPI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Kafka,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BigQuery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SHAP, Evidently AI,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Databricks</w:t>
      </w:r>
      <w:proofErr w:type="spellEnd"/>
    </w:p>
    <w:p w14:paraId="168F3B06" w14:textId="3B8B2382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Productionized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machine learning models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scikit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-learn and gradient boosting frameworks, supporting 3+ million daily predictions across business-critical retail applications including demand forecasting and customer analytics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FD812ED" w14:textId="017689A5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Engineered distributed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ETL pipelines using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PySpark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Databricks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to support large-scale feature engineering and automated retraining workflows processing terabytes of retail transaction data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EADF99E" w14:textId="77777777" w:rsidR="00845D13" w:rsidRPr="00ED0426" w:rsidRDefault="00845D13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sz w:val="22"/>
          <w:szCs w:val="22"/>
        </w:rPr>
        <w:t xml:space="preserve">Built </w:t>
      </w:r>
      <w:proofErr w:type="spellStart"/>
      <w:r w:rsidRPr="00ED0426">
        <w:rPr>
          <w:rFonts w:asciiTheme="minorHAnsi" w:hAnsiTheme="minorHAnsi" w:cstheme="minorHAnsi"/>
          <w:b/>
          <w:sz w:val="22"/>
          <w:szCs w:val="22"/>
        </w:rPr>
        <w:t>RESTful</w:t>
      </w:r>
      <w:proofErr w:type="spellEnd"/>
      <w:r w:rsidRPr="00ED0426">
        <w:rPr>
          <w:rFonts w:asciiTheme="minorHAnsi" w:hAnsiTheme="minorHAnsi" w:cstheme="minorHAnsi"/>
          <w:b/>
          <w:sz w:val="22"/>
          <w:szCs w:val="22"/>
        </w:rPr>
        <w:t xml:space="preserve"> inference services using </w:t>
      </w:r>
      <w:proofErr w:type="spellStart"/>
      <w:r w:rsidRPr="00ED0426">
        <w:rPr>
          <w:rStyle w:val="Strong"/>
          <w:rFonts w:asciiTheme="minorHAnsi" w:hAnsiTheme="minorHAnsi" w:cstheme="minorHAnsi"/>
          <w:sz w:val="22"/>
          <w:szCs w:val="22"/>
        </w:rPr>
        <w:t>FastAPI</w:t>
      </w:r>
      <w:proofErr w:type="spellEnd"/>
      <w:r w:rsidRPr="00ED0426">
        <w:rPr>
          <w:rStyle w:val="Strong"/>
          <w:rFonts w:asciiTheme="minorHAnsi" w:hAnsiTheme="minorHAnsi" w:cstheme="minorHAnsi"/>
          <w:sz w:val="22"/>
          <w:szCs w:val="22"/>
        </w:rPr>
        <w:t xml:space="preserve"> and Java (Spring Boot)</w:t>
      </w:r>
      <w:r w:rsidRPr="00ED0426">
        <w:rPr>
          <w:rFonts w:asciiTheme="minorHAnsi" w:hAnsiTheme="minorHAnsi" w:cstheme="minorHAnsi"/>
          <w:b/>
          <w:sz w:val="22"/>
          <w:szCs w:val="22"/>
        </w:rPr>
        <w:t xml:space="preserve"> enabling real-time and batch prediction capabilities</w:t>
      </w:r>
    </w:p>
    <w:p w14:paraId="05DE0BCE" w14:textId="134DF4AC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Implemented automated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model monitoring with drift detection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performance metrics using Evidently AI, improving model reliability and reducing production incidents across the ML fleet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27792D0" w14:textId="48C1BC4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Containerized ML workloads using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deployed to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significantly improving scalability and deployment consistency across development, staging, and production environments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047F926" w14:textId="7BD580F9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Developed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NLP pipelines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leveraging TF-IDF,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embeddings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and NER to extract actionable insights from unstructured customer reviews and product descriptions at scale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42DFA80" w14:textId="335FC356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Designed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A/B testing frameworks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to evaluate model performance with statistical significance testing, enabling data-driven release decisions for business-critical ML models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2EFD639" w14:textId="329FB140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Built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automated monitoring pipelines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generating model performance metrics including AUC-ROC curves, precision-recall analysis, confusion matrices, statistical drift detection using KS tests and PSI calculations, feature importance tracking with SHAP values, and compliance dashboards for Model Risk Oversight teams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45F9F464" w14:textId="481A4396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Automated end-to-end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CI/CD pipelines in Jenkins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linting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Python code, running unit and integration tests, building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images, and pushing to Amazon ECR with automated quality gates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1217633" w14:textId="62CC064B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Collaborated with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business stakeholders and data analysts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translating requirements into ML solutions implementing custom loss functions, business constraint optimization, and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explainability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reports using LIME local interpretations ensuring stakeholder confidence</w:t>
      </w:r>
      <w:r w:rsidR="00332DF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BC05327" w14:textId="77777777" w:rsidR="008507A2" w:rsidRPr="00ED0426" w:rsidRDefault="009A0C28" w:rsidP="00ED0426">
      <w:pPr>
        <w:spacing w:before="300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Project 3: Cisco (GPU-Accelerated ML Systems &amp; Computer Vision)</w:t>
      </w:r>
    </w:p>
    <w:p w14:paraId="3C42C3BA" w14:textId="77777777" w:rsidR="008507A2" w:rsidRPr="00ED0426" w:rsidRDefault="009A0C28" w:rsidP="00ED0426">
      <w:pPr>
        <w:spacing w:before="25" w:after="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Role: Python &amp; ML </w:t>
      </w:r>
      <w:proofErr w:type="gram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Engineer  |</w:t>
      </w:r>
      <w:proofErr w:type="gram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Duration: </w:t>
      </w:r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Aug 2020 – Jul 2022</w:t>
      </w:r>
    </w:p>
    <w:p w14:paraId="685B9820" w14:textId="77777777" w:rsidR="008507A2" w:rsidRPr="00ED0426" w:rsidRDefault="009A0C28" w:rsidP="00ED0426">
      <w:pPr>
        <w:spacing w:before="25" w:after="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Location: San Jose, California</w:t>
      </w:r>
    </w:p>
    <w:p w14:paraId="1CE7F080" w14:textId="77777777" w:rsidR="008507A2" w:rsidRPr="00ED0426" w:rsidRDefault="009A0C28" w:rsidP="00ED0426">
      <w:pPr>
        <w:spacing w:before="25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Environment: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PyTorch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YOLO,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TensorRT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MLflow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PySpark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Apache Beam, Kafka,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Redis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Prometheus,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Grafana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FastAPI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RabbitMQ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Terraform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, AWS EC2</w:t>
      </w:r>
    </w:p>
    <w:p w14:paraId="09020F0F" w14:textId="42E82735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Built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GPU-accelerated computer vision and ML inference systems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PyTorch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YOLO, and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TensorRT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real-time analytics across Cisco’s enterprise networking and security product lines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F085A8A" w14:textId="5F34FD22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Deployed containerized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ML pipelines on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and AWS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improving scalability and reliability of AI workloads with auto-scaling, health checks, and resource optimization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6E861A6D" w14:textId="0EDFFC3D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Developed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machine learning models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forecasting, classification, and recommendation systems across enterprise projects supporting network traffic analysis and anomaly detection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9B0AD94" w14:textId="41DC5F71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Built large-scale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Spark and Airflow data pipelines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feature engineering and analytics across structured and unstructured datasets with automated scheduling and monitoring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79FFC27B" w14:textId="3E463D21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Implemented end-to-end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MLOps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including model versioning, monitoring, validation, and automated retraining workflows using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MLflow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experiment tracking and model registry management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63D4DFF8" w14:textId="27A3F4FB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Developed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NLP solutions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sentiment analysis, topic modeling, and text classification improving business insights from customer feedback and support ticket analysis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78A10D86" w14:textId="74FB4425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Optimized inference performance using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quantization and batching techniques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reducing latency by 60% and compute costs by 40% for production workloads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590C51D" w14:textId="66722A83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Implemented monitoring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dashboards and alerting systems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Prometheus and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Grafana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ensuring production reliability, uptime, and proactive incident detection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DE6D80E" w14:textId="77777777" w:rsidR="008507A2" w:rsidRPr="00ED0426" w:rsidRDefault="009A0C28" w:rsidP="00ED0426">
      <w:pPr>
        <w:spacing w:before="300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Project 4: Intact Insurance (Scalable Backend &amp; Data-Driven ML Services)</w:t>
      </w:r>
    </w:p>
    <w:p w14:paraId="0BFB67DB" w14:textId="27323415" w:rsidR="008507A2" w:rsidRPr="00ED0426" w:rsidRDefault="009A0C28" w:rsidP="00ED0426">
      <w:pPr>
        <w:spacing w:before="25" w:after="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Role: Python </w:t>
      </w:r>
      <w:r w:rsidR="002A0BA2"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Developer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| Duration: </w:t>
      </w:r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Jan 2018 – Jul 2020</w:t>
      </w:r>
    </w:p>
    <w:p w14:paraId="46CBFD12" w14:textId="77777777" w:rsidR="008507A2" w:rsidRPr="00ED0426" w:rsidRDefault="009A0C28" w:rsidP="00ED0426">
      <w:pPr>
        <w:spacing w:before="25" w:after="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Location: Chicago, IL</w:t>
      </w:r>
    </w:p>
    <w:p w14:paraId="1AB88471" w14:textId="77777777" w:rsidR="008507A2" w:rsidRPr="00ED0426" w:rsidRDefault="009A0C28" w:rsidP="00ED0426">
      <w:pPr>
        <w:spacing w:before="25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Environment: </w:t>
      </w:r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Python, SQL,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PySpark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Pandas,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NumPy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scikit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-learn,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TensorFlow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XGBoost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LightGBM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FastAPI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, Flask</w:t>
      </w:r>
    </w:p>
    <w:p w14:paraId="6B486049" w14:textId="77777777" w:rsidR="00ED0426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Developed scalable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backend applications and data-driven services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Python, implementing modular architecture, reusable components, and robust error handling for production environments serving insurance claim processing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3BDA1EB" w14:textId="52A2C482" w:rsidR="008507A2" w:rsidRPr="00ED0426" w:rsidRDefault="00ED0426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sz w:val="22"/>
          <w:szCs w:val="22"/>
        </w:rPr>
        <w:t xml:space="preserve">Developed scalable backend applications using </w:t>
      </w:r>
      <w:r w:rsidRPr="00ED0426">
        <w:rPr>
          <w:rStyle w:val="Strong"/>
          <w:rFonts w:asciiTheme="minorHAnsi" w:hAnsiTheme="minorHAnsi" w:cstheme="minorHAnsi"/>
          <w:sz w:val="22"/>
          <w:szCs w:val="22"/>
        </w:rPr>
        <w:t>Python and Java</w:t>
      </w:r>
      <w:r w:rsidRPr="00ED0426">
        <w:rPr>
          <w:rFonts w:asciiTheme="minorHAnsi" w:hAnsiTheme="minorHAnsi" w:cstheme="minorHAnsi"/>
          <w:b/>
          <w:sz w:val="22"/>
          <w:szCs w:val="22"/>
        </w:rPr>
        <w:t>, implementing modular architecture and reusable enterprise components</w:t>
      </w:r>
    </w:p>
    <w:p w14:paraId="0CF97710" w14:textId="5A129121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Designed and optimized high-volume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data pipelines using Python and Apache Spark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processing large datasets while improving runtime performance through efficient memory management and parallel execution strategies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9594740" w14:textId="15567289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Built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RESTful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APIs using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FastAPI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/Flask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to expose machine learning models and business logic, enabling real-time data access for downstream applications with comprehensive API documentation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10F430E" w14:textId="3074B98D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Wrote complex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SQL queries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integrated Python with relational databases to support high-performance data retrieval, transformation, and analytics for insurance underwriting models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518C6400" w14:textId="08FF3084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Developed data processing utilities using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Pandas and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NumPy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cleansing, transformation, and feature engineering across multiple business datasets including claims, policies, and customer records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1E52DC4" w14:textId="40F4E6B5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Containerized Python applications using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supported CI/CD pipelines through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Git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-based version control and automated deployments with quality gates and testing stages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01982E9" w14:textId="0E4394C9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Integrated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cloud services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with Python applications for scalable compute, storage, and event-driven processing supporting insurance analytics workloads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DBFDBCC" w14:textId="51AF8D21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Built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logging, monitoring, and alerting mechanisms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to proactively detect failures and maintain production reliability across all deployed services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45FC899" w14:textId="56C607F9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Collaborated with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cross-functional teams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to translate business requirements into technical solutions, delivering production-grade software within agile environments with sprint planning and retrospectives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99F64DB" w14:textId="062CC542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Improved application performance by profiling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bottlenecks, optimizing algorithms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and implementing asynchronous processing where applicable, achieving 3x throughput improvements on key pipelines</w:t>
      </w:r>
      <w:r w:rsidR="0000528A"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2ED0624" w14:textId="77777777" w:rsidR="008507A2" w:rsidRPr="00ED0426" w:rsidRDefault="009A0C28" w:rsidP="00ED0426">
      <w:pPr>
        <w:pBdr>
          <w:bottom w:val="single" w:sz="6" w:space="4" w:color="2E74B5"/>
        </w:pBdr>
        <w:spacing w:before="340" w:after="14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2E74B5"/>
          <w:sz w:val="22"/>
          <w:szCs w:val="22"/>
        </w:rPr>
        <w:t>PRIORITY PROJECTS</w:t>
      </w:r>
    </w:p>
    <w:p w14:paraId="4A117216" w14:textId="77777777" w:rsidR="008507A2" w:rsidRPr="00ED0426" w:rsidRDefault="009A0C28" w:rsidP="00ED0426">
      <w:pPr>
        <w:spacing w:before="180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LLM Infrastructure &amp; Hosting Platform</w:t>
      </w:r>
    </w:p>
    <w:p w14:paraId="1A529C1F" w14:textId="77777777" w:rsidR="008507A2" w:rsidRPr="00ED0426" w:rsidRDefault="009A0C28" w:rsidP="00ED0426">
      <w:pPr>
        <w:spacing w:before="25" w:after="5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Technologies: </w:t>
      </w:r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Hugging Face Transformers, Triton Inference Server,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Vector Databases,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PyTorch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TensorRT</w:t>
      </w:r>
      <w:proofErr w:type="spellEnd"/>
    </w:p>
    <w:p w14:paraId="6E3C1AD7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Hands-on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LLM training and fine-tuning implementations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LoRA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QLoRA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parameter-efficient techniques for domain-specific model adaptation</w:t>
      </w:r>
    </w:p>
    <w:p w14:paraId="12DE922F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Production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GPU-centric model server design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and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Kubernetes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orchestration with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StatefulSets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persistent model state management</w:t>
      </w:r>
    </w:p>
    <w:p w14:paraId="7F9AD416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Custom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embedding pipelines and tokenization optimization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SentencePiece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domain adaptation with vocabulary extension</w:t>
      </w:r>
    </w:p>
    <w:p w14:paraId="71C746FA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Low-latency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API inference architecture with sub-second response times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using Triton Inference Server with dynamic batching and model ensemble</w:t>
      </w:r>
    </w:p>
    <w:p w14:paraId="04FACFBF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Comprehensive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LLM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observability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dashboards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tracking performance metrics, token throughput, GPU utilization, and reliability KPIs</w:t>
      </w:r>
    </w:p>
    <w:p w14:paraId="25008DA8" w14:textId="77777777" w:rsidR="008507A2" w:rsidRPr="00ED0426" w:rsidRDefault="009A0C28" w:rsidP="00ED0426">
      <w:pPr>
        <w:spacing w:before="220" w:after="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ML Model Operationalization -- Production Deployment</w:t>
      </w:r>
    </w:p>
    <w:p w14:paraId="21473382" w14:textId="77777777" w:rsidR="008507A2" w:rsidRPr="00ED0426" w:rsidRDefault="009A0C28" w:rsidP="00ED0426">
      <w:pPr>
        <w:spacing w:before="25" w:after="5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Technologies: </w:t>
      </w:r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Python,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PySpark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scikit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-learn, VADER, Pandas,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MLflow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Docker</w:t>
      </w:r>
      <w:proofErr w:type="spellEnd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ED042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Kubernetes</w:t>
      </w:r>
      <w:proofErr w:type="spellEnd"/>
    </w:p>
    <w:p w14:paraId="438FD506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Production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regression models and classification pipelines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with automated deployment, versioning, and rollback capabilities</w:t>
      </w:r>
    </w:p>
    <w:p w14:paraId="7FEC1600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Advanced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NLP models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including TF-IDF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vectorization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topic modeling with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Gensim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and sentiment analysis pipelines</w:t>
      </w:r>
    </w:p>
    <w:p w14:paraId="1F150180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Distributed </w:t>
      </w:r>
      <w:proofErr w:type="spellStart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PySpark</w:t>
      </w:r>
      <w:proofErr w:type="spellEnd"/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ML pipelines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large-scale training on </w:t>
      </w:r>
      <w:proofErr w:type="spellStart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Databricks</w:t>
      </w:r>
      <w:proofErr w:type="spellEnd"/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clusters processing terabytes of data</w:t>
      </w:r>
    </w:p>
    <w:p w14:paraId="03E75CF3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Comprehensive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Model Risk Oversight dashboards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with drift detection using KS tests, PSI calculations, and feature importance monitoring</w:t>
      </w:r>
    </w:p>
    <w:p w14:paraId="5DE59AC3" w14:textId="77777777" w:rsidR="008507A2" w:rsidRPr="00ED0426" w:rsidRDefault="009A0C28" w:rsidP="00ED042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Seamless </w:t>
      </w: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business integration of ML services</w:t>
      </w:r>
      <w:r w:rsidRPr="00ED0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with REST APIs, batch processing, and event-driven architectures</w:t>
      </w:r>
    </w:p>
    <w:p w14:paraId="4C6F056D" w14:textId="77777777" w:rsidR="008507A2" w:rsidRPr="00ED0426" w:rsidRDefault="009A0C28" w:rsidP="00ED0426">
      <w:pPr>
        <w:pBdr>
          <w:bottom w:val="single" w:sz="6" w:space="4" w:color="2E74B5"/>
        </w:pBdr>
        <w:spacing w:before="340" w:after="14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2E74B5"/>
          <w:sz w:val="22"/>
          <w:szCs w:val="22"/>
        </w:rPr>
        <w:t>CERTIFICATIONS</w:t>
      </w:r>
    </w:p>
    <w:p w14:paraId="5A301797" w14:textId="7E983ABB" w:rsidR="008507A2" w:rsidRPr="00ED0426" w:rsidRDefault="009A0C28" w:rsidP="00ED0426">
      <w:pPr>
        <w:spacing w:before="7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sz w:val="22"/>
          <w:szCs w:val="22"/>
        </w:rPr>
        <w:t xml:space="preserve"> AWS Machine Learning -- Specialty -- Amazon Web Services</w:t>
      </w:r>
    </w:p>
    <w:p w14:paraId="0205D267" w14:textId="092E1B39" w:rsidR="008507A2" w:rsidRPr="00ED0426" w:rsidRDefault="009A0C28" w:rsidP="00ED0426">
      <w:pPr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sz w:val="22"/>
          <w:szCs w:val="22"/>
        </w:rPr>
        <w:t>Google Cloud Machine Learning Engineer -- Google Cloud</w:t>
      </w:r>
    </w:p>
    <w:p w14:paraId="34656507" w14:textId="7ADA0FFF" w:rsidR="008507A2" w:rsidRPr="00ED0426" w:rsidRDefault="009A0C28" w:rsidP="00ED0426">
      <w:pPr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ED0426">
        <w:rPr>
          <w:rFonts w:asciiTheme="minorHAnsi" w:hAnsiTheme="minorHAnsi" w:cstheme="minorHAnsi"/>
          <w:b/>
          <w:bCs/>
          <w:sz w:val="22"/>
          <w:szCs w:val="22"/>
        </w:rPr>
        <w:t>TensorFlow</w:t>
      </w:r>
      <w:proofErr w:type="spellEnd"/>
      <w:r w:rsidRPr="00ED0426">
        <w:rPr>
          <w:rFonts w:asciiTheme="minorHAnsi" w:hAnsiTheme="minorHAnsi" w:cstheme="minorHAnsi"/>
          <w:b/>
          <w:bCs/>
          <w:sz w:val="22"/>
          <w:szCs w:val="22"/>
        </w:rPr>
        <w:t xml:space="preserve"> Developer Certificate -- Google</w:t>
      </w:r>
    </w:p>
    <w:p w14:paraId="30E18C72" w14:textId="38E69C82" w:rsidR="008507A2" w:rsidRPr="00ED0426" w:rsidRDefault="009A0C28" w:rsidP="00ED0426">
      <w:pPr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ED0426">
        <w:rPr>
          <w:rFonts w:asciiTheme="minorHAnsi" w:hAnsiTheme="minorHAnsi" w:cstheme="minorHAnsi"/>
          <w:b/>
          <w:bCs/>
          <w:sz w:val="22"/>
          <w:szCs w:val="22"/>
        </w:rPr>
        <w:t>PyTorch</w:t>
      </w:r>
      <w:proofErr w:type="spellEnd"/>
      <w:r w:rsidRPr="00ED0426">
        <w:rPr>
          <w:rFonts w:asciiTheme="minorHAnsi" w:hAnsiTheme="minorHAnsi" w:cstheme="minorHAnsi"/>
          <w:b/>
          <w:bCs/>
          <w:sz w:val="22"/>
          <w:szCs w:val="22"/>
        </w:rPr>
        <w:t xml:space="preserve"> Developer Certification -- Meta</w:t>
      </w:r>
    </w:p>
    <w:p w14:paraId="57D5C628" w14:textId="77777777" w:rsidR="008507A2" w:rsidRPr="00ED0426" w:rsidRDefault="009A0C28" w:rsidP="00ED0426">
      <w:pPr>
        <w:pBdr>
          <w:bottom w:val="single" w:sz="6" w:space="4" w:color="2E74B5"/>
        </w:pBdr>
        <w:spacing w:before="340" w:after="140"/>
        <w:rPr>
          <w:rFonts w:asciiTheme="minorHAnsi" w:hAnsiTheme="minorHAnsi" w:cstheme="minorHAnsi"/>
          <w:b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2E74B5"/>
          <w:sz w:val="22"/>
          <w:szCs w:val="22"/>
        </w:rPr>
        <w:t>EDUCATION</w:t>
      </w:r>
    </w:p>
    <w:p w14:paraId="3F1FD714" w14:textId="77777777" w:rsidR="008507A2" w:rsidRPr="00ED0426" w:rsidRDefault="009A0C28" w:rsidP="00ED0426">
      <w:pPr>
        <w:spacing w:before="70"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0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Master’s / Bachelor’s in Computer Science / Engineering</w:t>
      </w:r>
      <w:bookmarkEnd w:id="0"/>
    </w:p>
    <w:sectPr w:rsidR="008507A2" w:rsidRPr="00ED0426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54B2"/>
    <w:multiLevelType w:val="hybridMultilevel"/>
    <w:tmpl w:val="D940156E"/>
    <w:lvl w:ilvl="0" w:tplc="A0D0D462">
      <w:start w:val="1"/>
      <w:numFmt w:val="bullet"/>
      <w:lvlText w:val="●"/>
      <w:lvlJc w:val="left"/>
      <w:pPr>
        <w:ind w:left="720" w:hanging="360"/>
      </w:pPr>
    </w:lvl>
    <w:lvl w:ilvl="1" w:tplc="68060F12">
      <w:start w:val="1"/>
      <w:numFmt w:val="bullet"/>
      <w:lvlText w:val="○"/>
      <w:lvlJc w:val="left"/>
      <w:pPr>
        <w:ind w:left="1440" w:hanging="360"/>
      </w:pPr>
    </w:lvl>
    <w:lvl w:ilvl="2" w:tplc="97A073B8">
      <w:start w:val="1"/>
      <w:numFmt w:val="bullet"/>
      <w:lvlText w:val="■"/>
      <w:lvlJc w:val="left"/>
      <w:pPr>
        <w:ind w:left="2160" w:hanging="360"/>
      </w:pPr>
    </w:lvl>
    <w:lvl w:ilvl="3" w:tplc="BBAEB07E">
      <w:start w:val="1"/>
      <w:numFmt w:val="bullet"/>
      <w:lvlText w:val="●"/>
      <w:lvlJc w:val="left"/>
      <w:pPr>
        <w:ind w:left="2880" w:hanging="360"/>
      </w:pPr>
    </w:lvl>
    <w:lvl w:ilvl="4" w:tplc="57780344">
      <w:start w:val="1"/>
      <w:numFmt w:val="bullet"/>
      <w:lvlText w:val="○"/>
      <w:lvlJc w:val="left"/>
      <w:pPr>
        <w:ind w:left="3600" w:hanging="360"/>
      </w:pPr>
    </w:lvl>
    <w:lvl w:ilvl="5" w:tplc="C64AB05A">
      <w:start w:val="1"/>
      <w:numFmt w:val="bullet"/>
      <w:lvlText w:val="■"/>
      <w:lvlJc w:val="left"/>
      <w:pPr>
        <w:ind w:left="4320" w:hanging="360"/>
      </w:pPr>
    </w:lvl>
    <w:lvl w:ilvl="6" w:tplc="EAC086E2">
      <w:start w:val="1"/>
      <w:numFmt w:val="bullet"/>
      <w:lvlText w:val="●"/>
      <w:lvlJc w:val="left"/>
      <w:pPr>
        <w:ind w:left="5040" w:hanging="360"/>
      </w:pPr>
    </w:lvl>
    <w:lvl w:ilvl="7" w:tplc="3462F6B6">
      <w:start w:val="1"/>
      <w:numFmt w:val="bullet"/>
      <w:lvlText w:val="●"/>
      <w:lvlJc w:val="left"/>
      <w:pPr>
        <w:ind w:left="5760" w:hanging="360"/>
      </w:pPr>
    </w:lvl>
    <w:lvl w:ilvl="8" w:tplc="34A63386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74756BB"/>
    <w:multiLevelType w:val="hybridMultilevel"/>
    <w:tmpl w:val="3B1E5E54"/>
    <w:lvl w:ilvl="0" w:tplc="459A884E">
      <w:start w:val="1"/>
      <w:numFmt w:val="bullet"/>
      <w:lvlText w:val="•"/>
      <w:lvlJc w:val="left"/>
      <w:pPr>
        <w:ind w:left="540" w:hanging="270"/>
      </w:pPr>
      <w:rPr>
        <w:rFonts w:ascii="Aptos" w:eastAsia="Aptos" w:hAnsi="Aptos" w:cs="Aptos"/>
        <w:sz w:val="20"/>
        <w:szCs w:val="20"/>
      </w:rPr>
    </w:lvl>
    <w:lvl w:ilvl="1" w:tplc="B3E28F6A">
      <w:numFmt w:val="decimal"/>
      <w:lvlText w:val=""/>
      <w:lvlJc w:val="left"/>
    </w:lvl>
    <w:lvl w:ilvl="2" w:tplc="5472EFA8">
      <w:numFmt w:val="decimal"/>
      <w:lvlText w:val=""/>
      <w:lvlJc w:val="left"/>
    </w:lvl>
    <w:lvl w:ilvl="3" w:tplc="9112F17E">
      <w:numFmt w:val="decimal"/>
      <w:lvlText w:val=""/>
      <w:lvlJc w:val="left"/>
    </w:lvl>
    <w:lvl w:ilvl="4" w:tplc="14FC68E8">
      <w:numFmt w:val="decimal"/>
      <w:lvlText w:val=""/>
      <w:lvlJc w:val="left"/>
    </w:lvl>
    <w:lvl w:ilvl="5" w:tplc="20F0D8C4">
      <w:numFmt w:val="decimal"/>
      <w:lvlText w:val=""/>
      <w:lvlJc w:val="left"/>
    </w:lvl>
    <w:lvl w:ilvl="6" w:tplc="94309272">
      <w:numFmt w:val="decimal"/>
      <w:lvlText w:val=""/>
      <w:lvlJc w:val="left"/>
    </w:lvl>
    <w:lvl w:ilvl="7" w:tplc="97C621AE">
      <w:numFmt w:val="decimal"/>
      <w:lvlText w:val=""/>
      <w:lvlJc w:val="left"/>
    </w:lvl>
    <w:lvl w:ilvl="8" w:tplc="84400BE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A2"/>
    <w:rsid w:val="0000528A"/>
    <w:rsid w:val="002A0BA2"/>
    <w:rsid w:val="00332DFA"/>
    <w:rsid w:val="003931BC"/>
    <w:rsid w:val="00845D13"/>
    <w:rsid w:val="008507A2"/>
    <w:rsid w:val="008C154B"/>
    <w:rsid w:val="009A0C28"/>
    <w:rsid w:val="00A2443E"/>
    <w:rsid w:val="00B1645B"/>
    <w:rsid w:val="00E81DD4"/>
    <w:rsid w:val="00E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A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color w:val="3A3A3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845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color w:val="3A3A3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84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Response1001</cp:lastModifiedBy>
  <cp:revision>9</cp:revision>
  <dcterms:created xsi:type="dcterms:W3CDTF">2026-02-26T15:20:00Z</dcterms:created>
  <dcterms:modified xsi:type="dcterms:W3CDTF">2026-04-03T20:04:00Z</dcterms:modified>
</cp:coreProperties>
</file>